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924" w:rsidRDefault="006133F7">
      <w:pPr>
        <w:spacing w:after="0"/>
        <w:ind w:left="1983"/>
      </w:pPr>
      <w:r>
        <w:rPr>
          <w:sz w:val="56"/>
        </w:rPr>
        <w:t xml:space="preserve">   </w:t>
      </w:r>
      <w:r>
        <w:rPr>
          <w:sz w:val="40"/>
        </w:rPr>
        <w:t>New Patient Forms</w:t>
      </w:r>
      <w:r>
        <w:rPr>
          <w:sz w:val="56"/>
        </w:rPr>
        <w:t xml:space="preserve"> </w:t>
      </w:r>
    </w:p>
    <w:p w:rsidR="00142924" w:rsidRDefault="006133F7">
      <w:pPr>
        <w:spacing w:after="74"/>
      </w:pPr>
      <w:r>
        <w:t xml:space="preserve"> </w:t>
      </w:r>
    </w:p>
    <w:p w:rsidR="00142924" w:rsidRDefault="006133F7">
      <w:pPr>
        <w:spacing w:after="174"/>
        <w:ind w:left="-5" w:hanging="10"/>
      </w:pPr>
      <w:r>
        <w:rPr>
          <w:b/>
          <w:sz w:val="28"/>
        </w:rPr>
        <w:t xml:space="preserve"> Name:</w:t>
      </w:r>
      <w:r>
        <w:t xml:space="preserve"> ___________________________</w:t>
      </w:r>
      <w:r w:rsidR="002A1D11">
        <w:t>__________________________</w:t>
      </w:r>
      <w:r>
        <w:t xml:space="preserve">_______    </w:t>
      </w:r>
      <w:r>
        <w:rPr>
          <w:b/>
          <w:sz w:val="28"/>
        </w:rPr>
        <w:t>DOB:</w:t>
      </w:r>
      <w:r>
        <w:rPr>
          <w:sz w:val="28"/>
        </w:rPr>
        <w:t xml:space="preserve"> </w:t>
      </w:r>
      <w:r>
        <w:t xml:space="preserve">________________ </w:t>
      </w:r>
    </w:p>
    <w:p w:rsidR="00142924" w:rsidRDefault="006133F7">
      <w:pPr>
        <w:spacing w:after="0"/>
      </w:pPr>
      <w:r>
        <w:rPr>
          <w:b/>
          <w:sz w:val="28"/>
        </w:rPr>
        <w:t xml:space="preserve"> </w:t>
      </w:r>
    </w:p>
    <w:p w:rsidR="00142924" w:rsidRDefault="006133F7">
      <w:pPr>
        <w:spacing w:after="128"/>
        <w:ind w:left="-5" w:hanging="10"/>
      </w:pPr>
      <w:r>
        <w:rPr>
          <w:b/>
          <w:sz w:val="28"/>
        </w:rPr>
        <w:t>Current Medications:</w:t>
      </w:r>
      <w:r>
        <w:t xml:space="preserve"> </w:t>
      </w:r>
      <w:r>
        <w:rPr>
          <w:rFonts w:ascii="Webdings" w:eastAsia="Webdings" w:hAnsi="Webdings" w:cs="Webdings"/>
        </w:rPr>
        <w:t></w:t>
      </w:r>
      <w:r>
        <w:t xml:space="preserve"> Check here if attaching a home medication list </w:t>
      </w:r>
    </w:p>
    <w:p w:rsidR="00142924" w:rsidRDefault="006133F7">
      <w:pPr>
        <w:spacing w:after="0"/>
      </w:pPr>
      <w:r>
        <w:rPr>
          <w:noProof/>
        </w:rPr>
        <w:drawing>
          <wp:anchor distT="0" distB="0" distL="114300" distR="114300" simplePos="0" relativeHeight="251658240" behindDoc="0" locked="0" layoutInCell="1" allowOverlap="0">
            <wp:simplePos x="0" y="0"/>
            <wp:positionH relativeFrom="page">
              <wp:posOffset>457200</wp:posOffset>
            </wp:positionH>
            <wp:positionV relativeFrom="page">
              <wp:posOffset>457162</wp:posOffset>
            </wp:positionV>
            <wp:extent cx="1259840" cy="437934"/>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4"/>
                    <a:stretch>
                      <a:fillRect/>
                    </a:stretch>
                  </pic:blipFill>
                  <pic:spPr>
                    <a:xfrm>
                      <a:off x="0" y="0"/>
                      <a:ext cx="1259840" cy="437934"/>
                    </a:xfrm>
                    <a:prstGeom prst="rect">
                      <a:avLst/>
                    </a:prstGeom>
                  </pic:spPr>
                </pic:pic>
              </a:graphicData>
            </a:graphic>
          </wp:anchor>
        </w:drawing>
      </w:r>
      <w:r>
        <w:rPr>
          <w:b/>
          <w:sz w:val="24"/>
        </w:rPr>
        <w:t xml:space="preserve">Preferred Pharmacy:   </w:t>
      </w:r>
      <w:r w:rsidR="002A1D11">
        <w:rPr>
          <w:sz w:val="24"/>
        </w:rPr>
        <w:t>Name____________________</w:t>
      </w:r>
      <w:r>
        <w:rPr>
          <w:sz w:val="24"/>
        </w:rPr>
        <w:t xml:space="preserve">____ Phone Number: _______________________ Is this a mail-in pharmacy?  </w:t>
      </w:r>
      <w:r>
        <w:rPr>
          <w:rFonts w:ascii="Webdings" w:eastAsia="Webdings" w:hAnsi="Webdings" w:cs="Webdings"/>
        </w:rPr>
        <w:t></w:t>
      </w:r>
      <w:r>
        <w:t xml:space="preserve">  Yes     </w:t>
      </w:r>
      <w:r>
        <w:rPr>
          <w:rFonts w:ascii="Webdings" w:eastAsia="Webdings" w:hAnsi="Webdings" w:cs="Webdings"/>
        </w:rPr>
        <w:t></w:t>
      </w:r>
      <w:r>
        <w:t xml:space="preserve"> No </w:t>
      </w:r>
      <w:r w:rsidR="002A1D11">
        <w:br/>
      </w:r>
      <w:bookmarkStart w:id="0" w:name="_GoBack"/>
      <w:bookmarkEnd w:id="0"/>
    </w:p>
    <w:tbl>
      <w:tblPr>
        <w:tblStyle w:val="TableGrid"/>
        <w:tblW w:w="10713" w:type="dxa"/>
        <w:tblInd w:w="5" w:type="dxa"/>
        <w:tblCellMar>
          <w:top w:w="48" w:type="dxa"/>
          <w:left w:w="108" w:type="dxa"/>
          <w:right w:w="115" w:type="dxa"/>
        </w:tblCellMar>
        <w:tblLook w:val="04A0" w:firstRow="1" w:lastRow="0" w:firstColumn="1" w:lastColumn="0" w:noHBand="0" w:noVBand="1"/>
      </w:tblPr>
      <w:tblGrid>
        <w:gridCol w:w="2678"/>
        <w:gridCol w:w="2679"/>
        <w:gridCol w:w="2679"/>
        <w:gridCol w:w="2677"/>
      </w:tblGrid>
      <w:tr w:rsidR="00142924">
        <w:trPr>
          <w:trHeight w:val="559"/>
        </w:trPr>
        <w:tc>
          <w:tcPr>
            <w:tcW w:w="2679" w:type="dxa"/>
            <w:tcBorders>
              <w:top w:val="single" w:sz="4" w:space="0" w:color="000000"/>
              <w:left w:val="single" w:sz="4" w:space="0" w:color="000000"/>
              <w:bottom w:val="single" w:sz="4" w:space="0" w:color="000000"/>
              <w:right w:val="single" w:sz="4" w:space="0" w:color="000000"/>
            </w:tcBorders>
            <w:vAlign w:val="center"/>
          </w:tcPr>
          <w:p w:rsidR="00142924" w:rsidRDefault="006133F7">
            <w:r>
              <w:rPr>
                <w:b/>
                <w:sz w:val="24"/>
              </w:rPr>
              <w:t xml:space="preserve">Medication </w:t>
            </w:r>
          </w:p>
        </w:tc>
        <w:tc>
          <w:tcPr>
            <w:tcW w:w="2679" w:type="dxa"/>
            <w:tcBorders>
              <w:top w:val="single" w:sz="4" w:space="0" w:color="000000"/>
              <w:left w:val="single" w:sz="4" w:space="0" w:color="000000"/>
              <w:bottom w:val="single" w:sz="4" w:space="0" w:color="000000"/>
              <w:right w:val="single" w:sz="4" w:space="0" w:color="000000"/>
            </w:tcBorders>
            <w:vAlign w:val="center"/>
          </w:tcPr>
          <w:p w:rsidR="00142924" w:rsidRDefault="006133F7">
            <w:r>
              <w:rPr>
                <w:b/>
                <w:sz w:val="24"/>
              </w:rPr>
              <w:t xml:space="preserve">Dosage </w:t>
            </w:r>
          </w:p>
        </w:tc>
        <w:tc>
          <w:tcPr>
            <w:tcW w:w="2679" w:type="dxa"/>
            <w:tcBorders>
              <w:top w:val="single" w:sz="4" w:space="0" w:color="000000"/>
              <w:left w:val="single" w:sz="4" w:space="0" w:color="000000"/>
              <w:bottom w:val="single" w:sz="4" w:space="0" w:color="000000"/>
              <w:right w:val="single" w:sz="4" w:space="0" w:color="000000"/>
            </w:tcBorders>
            <w:vAlign w:val="center"/>
          </w:tcPr>
          <w:p w:rsidR="00142924" w:rsidRDefault="006133F7">
            <w:r>
              <w:rPr>
                <w:b/>
                <w:sz w:val="24"/>
              </w:rPr>
              <w:t xml:space="preserve">Times per day </w:t>
            </w:r>
          </w:p>
        </w:tc>
        <w:tc>
          <w:tcPr>
            <w:tcW w:w="2677" w:type="dxa"/>
            <w:tcBorders>
              <w:top w:val="single" w:sz="4" w:space="0" w:color="000000"/>
              <w:left w:val="single" w:sz="4" w:space="0" w:color="000000"/>
              <w:bottom w:val="single" w:sz="4" w:space="0" w:color="000000"/>
              <w:right w:val="single" w:sz="4" w:space="0" w:color="000000"/>
            </w:tcBorders>
            <w:vAlign w:val="center"/>
          </w:tcPr>
          <w:p w:rsidR="00142924" w:rsidRDefault="006133F7">
            <w:r>
              <w:rPr>
                <w:b/>
                <w:sz w:val="24"/>
              </w:rPr>
              <w:t xml:space="preserve">Prescribing Doctor </w:t>
            </w:r>
          </w:p>
        </w:tc>
      </w:tr>
      <w:tr w:rsidR="00142924" w:rsidTr="00152F90">
        <w:trPr>
          <w:trHeight w:val="617"/>
        </w:trPr>
        <w:tc>
          <w:tcPr>
            <w:tcW w:w="2679" w:type="dxa"/>
            <w:tcBorders>
              <w:top w:val="single" w:sz="4" w:space="0" w:color="000000"/>
              <w:left w:val="single" w:sz="4" w:space="0" w:color="000000"/>
              <w:bottom w:val="single" w:sz="4" w:space="0" w:color="000000"/>
              <w:right w:val="single" w:sz="4" w:space="0" w:color="000000"/>
            </w:tcBorders>
          </w:tcPr>
          <w:p w:rsidR="00142924" w:rsidRDefault="006133F7">
            <w:r>
              <w:t xml:space="preserve"> </w:t>
            </w:r>
          </w:p>
        </w:tc>
        <w:tc>
          <w:tcPr>
            <w:tcW w:w="2679" w:type="dxa"/>
            <w:tcBorders>
              <w:top w:val="single" w:sz="4" w:space="0" w:color="000000"/>
              <w:left w:val="single" w:sz="4" w:space="0" w:color="000000"/>
              <w:bottom w:val="single" w:sz="4" w:space="0" w:color="000000"/>
              <w:right w:val="single" w:sz="4" w:space="0" w:color="000000"/>
            </w:tcBorders>
          </w:tcPr>
          <w:p w:rsidR="00142924" w:rsidRDefault="006133F7">
            <w:r>
              <w:t xml:space="preserve"> </w:t>
            </w:r>
          </w:p>
        </w:tc>
        <w:tc>
          <w:tcPr>
            <w:tcW w:w="2679" w:type="dxa"/>
            <w:tcBorders>
              <w:top w:val="single" w:sz="4" w:space="0" w:color="000000"/>
              <w:left w:val="single" w:sz="4" w:space="0" w:color="000000"/>
              <w:bottom w:val="single" w:sz="4" w:space="0" w:color="000000"/>
              <w:right w:val="single" w:sz="4" w:space="0" w:color="000000"/>
            </w:tcBorders>
          </w:tcPr>
          <w:p w:rsidR="00142924" w:rsidRDefault="006133F7">
            <w:r>
              <w:t xml:space="preserve"> </w:t>
            </w:r>
          </w:p>
        </w:tc>
        <w:tc>
          <w:tcPr>
            <w:tcW w:w="2677" w:type="dxa"/>
            <w:tcBorders>
              <w:top w:val="single" w:sz="4" w:space="0" w:color="000000"/>
              <w:left w:val="single" w:sz="4" w:space="0" w:color="000000"/>
              <w:bottom w:val="single" w:sz="4" w:space="0" w:color="000000"/>
              <w:right w:val="single" w:sz="4" w:space="0" w:color="000000"/>
            </w:tcBorders>
          </w:tcPr>
          <w:p w:rsidR="00142924" w:rsidRDefault="006133F7">
            <w:r>
              <w:t xml:space="preserve"> </w:t>
            </w:r>
          </w:p>
        </w:tc>
      </w:tr>
      <w:tr w:rsidR="00142924" w:rsidTr="00152F90">
        <w:trPr>
          <w:trHeight w:val="581"/>
        </w:trPr>
        <w:tc>
          <w:tcPr>
            <w:tcW w:w="2679" w:type="dxa"/>
            <w:tcBorders>
              <w:top w:val="single" w:sz="4" w:space="0" w:color="000000"/>
              <w:left w:val="single" w:sz="4" w:space="0" w:color="000000"/>
              <w:bottom w:val="single" w:sz="4" w:space="0" w:color="000000"/>
              <w:right w:val="single" w:sz="4" w:space="0" w:color="000000"/>
            </w:tcBorders>
          </w:tcPr>
          <w:p w:rsidR="00142924" w:rsidRDefault="006133F7">
            <w:r>
              <w:t xml:space="preserve"> </w:t>
            </w:r>
          </w:p>
        </w:tc>
        <w:tc>
          <w:tcPr>
            <w:tcW w:w="2679" w:type="dxa"/>
            <w:tcBorders>
              <w:top w:val="single" w:sz="4" w:space="0" w:color="000000"/>
              <w:left w:val="single" w:sz="4" w:space="0" w:color="000000"/>
              <w:bottom w:val="single" w:sz="4" w:space="0" w:color="000000"/>
              <w:right w:val="single" w:sz="4" w:space="0" w:color="000000"/>
            </w:tcBorders>
          </w:tcPr>
          <w:p w:rsidR="00142924" w:rsidRDefault="006133F7">
            <w:r>
              <w:t xml:space="preserve"> </w:t>
            </w:r>
          </w:p>
        </w:tc>
        <w:tc>
          <w:tcPr>
            <w:tcW w:w="2679" w:type="dxa"/>
            <w:tcBorders>
              <w:top w:val="single" w:sz="4" w:space="0" w:color="000000"/>
              <w:left w:val="single" w:sz="4" w:space="0" w:color="000000"/>
              <w:bottom w:val="single" w:sz="4" w:space="0" w:color="000000"/>
              <w:right w:val="single" w:sz="4" w:space="0" w:color="000000"/>
            </w:tcBorders>
          </w:tcPr>
          <w:p w:rsidR="00142924" w:rsidRDefault="006133F7">
            <w:r>
              <w:t xml:space="preserve"> </w:t>
            </w:r>
          </w:p>
        </w:tc>
        <w:tc>
          <w:tcPr>
            <w:tcW w:w="2677" w:type="dxa"/>
            <w:tcBorders>
              <w:top w:val="single" w:sz="4" w:space="0" w:color="000000"/>
              <w:left w:val="single" w:sz="4" w:space="0" w:color="000000"/>
              <w:bottom w:val="single" w:sz="4" w:space="0" w:color="000000"/>
              <w:right w:val="single" w:sz="4" w:space="0" w:color="000000"/>
            </w:tcBorders>
          </w:tcPr>
          <w:p w:rsidR="00142924" w:rsidRDefault="006133F7">
            <w:r>
              <w:t xml:space="preserve"> </w:t>
            </w:r>
          </w:p>
        </w:tc>
      </w:tr>
      <w:tr w:rsidR="00142924" w:rsidTr="00152F90">
        <w:trPr>
          <w:trHeight w:val="572"/>
        </w:trPr>
        <w:tc>
          <w:tcPr>
            <w:tcW w:w="2679" w:type="dxa"/>
            <w:tcBorders>
              <w:top w:val="single" w:sz="4" w:space="0" w:color="000000"/>
              <w:left w:val="single" w:sz="4" w:space="0" w:color="000000"/>
              <w:bottom w:val="single" w:sz="4" w:space="0" w:color="000000"/>
              <w:right w:val="single" w:sz="4" w:space="0" w:color="000000"/>
            </w:tcBorders>
          </w:tcPr>
          <w:p w:rsidR="00142924" w:rsidRDefault="006133F7">
            <w:r>
              <w:t xml:space="preserve"> </w:t>
            </w:r>
          </w:p>
        </w:tc>
        <w:tc>
          <w:tcPr>
            <w:tcW w:w="2679" w:type="dxa"/>
            <w:tcBorders>
              <w:top w:val="single" w:sz="4" w:space="0" w:color="000000"/>
              <w:left w:val="single" w:sz="4" w:space="0" w:color="000000"/>
              <w:bottom w:val="single" w:sz="4" w:space="0" w:color="000000"/>
              <w:right w:val="single" w:sz="4" w:space="0" w:color="000000"/>
            </w:tcBorders>
          </w:tcPr>
          <w:p w:rsidR="00142924" w:rsidRDefault="006133F7">
            <w:r>
              <w:t xml:space="preserve"> </w:t>
            </w:r>
          </w:p>
        </w:tc>
        <w:tc>
          <w:tcPr>
            <w:tcW w:w="2679" w:type="dxa"/>
            <w:tcBorders>
              <w:top w:val="single" w:sz="4" w:space="0" w:color="000000"/>
              <w:left w:val="single" w:sz="4" w:space="0" w:color="000000"/>
              <w:bottom w:val="single" w:sz="4" w:space="0" w:color="000000"/>
              <w:right w:val="single" w:sz="4" w:space="0" w:color="000000"/>
            </w:tcBorders>
          </w:tcPr>
          <w:p w:rsidR="00142924" w:rsidRDefault="006133F7">
            <w:r>
              <w:t xml:space="preserve"> </w:t>
            </w:r>
          </w:p>
        </w:tc>
        <w:tc>
          <w:tcPr>
            <w:tcW w:w="2677" w:type="dxa"/>
            <w:tcBorders>
              <w:top w:val="single" w:sz="4" w:space="0" w:color="000000"/>
              <w:left w:val="single" w:sz="4" w:space="0" w:color="000000"/>
              <w:bottom w:val="single" w:sz="4" w:space="0" w:color="000000"/>
              <w:right w:val="single" w:sz="4" w:space="0" w:color="000000"/>
            </w:tcBorders>
          </w:tcPr>
          <w:p w:rsidR="00142924" w:rsidRDefault="006133F7">
            <w:r>
              <w:t xml:space="preserve"> </w:t>
            </w:r>
          </w:p>
        </w:tc>
      </w:tr>
      <w:tr w:rsidR="00142924" w:rsidTr="00152F90">
        <w:trPr>
          <w:trHeight w:val="563"/>
        </w:trPr>
        <w:tc>
          <w:tcPr>
            <w:tcW w:w="2679" w:type="dxa"/>
            <w:tcBorders>
              <w:top w:val="single" w:sz="4" w:space="0" w:color="000000"/>
              <w:left w:val="single" w:sz="4" w:space="0" w:color="000000"/>
              <w:bottom w:val="single" w:sz="4" w:space="0" w:color="000000"/>
              <w:right w:val="single" w:sz="4" w:space="0" w:color="000000"/>
            </w:tcBorders>
          </w:tcPr>
          <w:p w:rsidR="00142924" w:rsidRDefault="006133F7">
            <w:r>
              <w:t xml:space="preserve"> </w:t>
            </w:r>
          </w:p>
        </w:tc>
        <w:tc>
          <w:tcPr>
            <w:tcW w:w="2679" w:type="dxa"/>
            <w:tcBorders>
              <w:top w:val="single" w:sz="4" w:space="0" w:color="000000"/>
              <w:left w:val="single" w:sz="4" w:space="0" w:color="000000"/>
              <w:bottom w:val="single" w:sz="4" w:space="0" w:color="000000"/>
              <w:right w:val="single" w:sz="4" w:space="0" w:color="000000"/>
            </w:tcBorders>
          </w:tcPr>
          <w:p w:rsidR="00142924" w:rsidRDefault="006133F7">
            <w:r>
              <w:t xml:space="preserve"> </w:t>
            </w:r>
          </w:p>
        </w:tc>
        <w:tc>
          <w:tcPr>
            <w:tcW w:w="2679" w:type="dxa"/>
            <w:tcBorders>
              <w:top w:val="single" w:sz="4" w:space="0" w:color="000000"/>
              <w:left w:val="single" w:sz="4" w:space="0" w:color="000000"/>
              <w:bottom w:val="single" w:sz="4" w:space="0" w:color="000000"/>
              <w:right w:val="single" w:sz="4" w:space="0" w:color="000000"/>
            </w:tcBorders>
          </w:tcPr>
          <w:p w:rsidR="00142924" w:rsidRDefault="006133F7">
            <w:r>
              <w:t xml:space="preserve"> </w:t>
            </w:r>
          </w:p>
        </w:tc>
        <w:tc>
          <w:tcPr>
            <w:tcW w:w="2677" w:type="dxa"/>
            <w:tcBorders>
              <w:top w:val="single" w:sz="4" w:space="0" w:color="000000"/>
              <w:left w:val="single" w:sz="4" w:space="0" w:color="000000"/>
              <w:bottom w:val="single" w:sz="4" w:space="0" w:color="000000"/>
              <w:right w:val="single" w:sz="4" w:space="0" w:color="000000"/>
            </w:tcBorders>
          </w:tcPr>
          <w:p w:rsidR="00142924" w:rsidRDefault="006133F7">
            <w:r>
              <w:t xml:space="preserve"> </w:t>
            </w:r>
          </w:p>
        </w:tc>
      </w:tr>
      <w:tr w:rsidR="00142924" w:rsidTr="00152F90">
        <w:trPr>
          <w:trHeight w:val="572"/>
        </w:trPr>
        <w:tc>
          <w:tcPr>
            <w:tcW w:w="2679" w:type="dxa"/>
            <w:tcBorders>
              <w:top w:val="single" w:sz="4" w:space="0" w:color="000000"/>
              <w:left w:val="single" w:sz="4" w:space="0" w:color="000000"/>
              <w:bottom w:val="single" w:sz="4" w:space="0" w:color="000000"/>
              <w:right w:val="single" w:sz="4" w:space="0" w:color="000000"/>
            </w:tcBorders>
          </w:tcPr>
          <w:p w:rsidR="00142924" w:rsidRDefault="006133F7">
            <w:r>
              <w:t xml:space="preserve"> </w:t>
            </w:r>
          </w:p>
        </w:tc>
        <w:tc>
          <w:tcPr>
            <w:tcW w:w="2679" w:type="dxa"/>
            <w:tcBorders>
              <w:top w:val="single" w:sz="4" w:space="0" w:color="000000"/>
              <w:left w:val="single" w:sz="4" w:space="0" w:color="000000"/>
              <w:bottom w:val="single" w:sz="4" w:space="0" w:color="000000"/>
              <w:right w:val="single" w:sz="4" w:space="0" w:color="000000"/>
            </w:tcBorders>
          </w:tcPr>
          <w:p w:rsidR="00142924" w:rsidRDefault="006133F7">
            <w:r>
              <w:t xml:space="preserve"> </w:t>
            </w:r>
          </w:p>
        </w:tc>
        <w:tc>
          <w:tcPr>
            <w:tcW w:w="2679" w:type="dxa"/>
            <w:tcBorders>
              <w:top w:val="single" w:sz="4" w:space="0" w:color="000000"/>
              <w:left w:val="single" w:sz="4" w:space="0" w:color="000000"/>
              <w:bottom w:val="single" w:sz="4" w:space="0" w:color="000000"/>
              <w:right w:val="single" w:sz="4" w:space="0" w:color="000000"/>
            </w:tcBorders>
          </w:tcPr>
          <w:p w:rsidR="00142924" w:rsidRDefault="006133F7">
            <w:r>
              <w:t xml:space="preserve"> </w:t>
            </w:r>
          </w:p>
        </w:tc>
        <w:tc>
          <w:tcPr>
            <w:tcW w:w="2677" w:type="dxa"/>
            <w:tcBorders>
              <w:top w:val="single" w:sz="4" w:space="0" w:color="000000"/>
              <w:left w:val="single" w:sz="4" w:space="0" w:color="000000"/>
              <w:bottom w:val="single" w:sz="4" w:space="0" w:color="000000"/>
              <w:right w:val="single" w:sz="4" w:space="0" w:color="000000"/>
            </w:tcBorders>
          </w:tcPr>
          <w:p w:rsidR="00142924" w:rsidRDefault="006133F7">
            <w:r>
              <w:t xml:space="preserve"> </w:t>
            </w:r>
          </w:p>
        </w:tc>
      </w:tr>
      <w:tr w:rsidR="00142924" w:rsidTr="00152F90">
        <w:trPr>
          <w:trHeight w:val="572"/>
        </w:trPr>
        <w:tc>
          <w:tcPr>
            <w:tcW w:w="2679" w:type="dxa"/>
            <w:tcBorders>
              <w:top w:val="single" w:sz="4" w:space="0" w:color="000000"/>
              <w:left w:val="single" w:sz="4" w:space="0" w:color="000000"/>
              <w:bottom w:val="single" w:sz="4" w:space="0" w:color="000000"/>
              <w:right w:val="single" w:sz="4" w:space="0" w:color="000000"/>
            </w:tcBorders>
          </w:tcPr>
          <w:p w:rsidR="00142924" w:rsidRDefault="006133F7">
            <w:r>
              <w:t xml:space="preserve"> </w:t>
            </w:r>
          </w:p>
        </w:tc>
        <w:tc>
          <w:tcPr>
            <w:tcW w:w="2679" w:type="dxa"/>
            <w:tcBorders>
              <w:top w:val="single" w:sz="4" w:space="0" w:color="000000"/>
              <w:left w:val="single" w:sz="4" w:space="0" w:color="000000"/>
              <w:bottom w:val="single" w:sz="4" w:space="0" w:color="000000"/>
              <w:right w:val="single" w:sz="4" w:space="0" w:color="000000"/>
            </w:tcBorders>
          </w:tcPr>
          <w:p w:rsidR="00142924" w:rsidRDefault="006133F7">
            <w:r>
              <w:t xml:space="preserve"> </w:t>
            </w:r>
          </w:p>
        </w:tc>
        <w:tc>
          <w:tcPr>
            <w:tcW w:w="2679" w:type="dxa"/>
            <w:tcBorders>
              <w:top w:val="single" w:sz="4" w:space="0" w:color="000000"/>
              <w:left w:val="single" w:sz="4" w:space="0" w:color="000000"/>
              <w:bottom w:val="single" w:sz="4" w:space="0" w:color="000000"/>
              <w:right w:val="single" w:sz="4" w:space="0" w:color="000000"/>
            </w:tcBorders>
          </w:tcPr>
          <w:p w:rsidR="00142924" w:rsidRDefault="006133F7">
            <w:r>
              <w:t xml:space="preserve"> </w:t>
            </w:r>
          </w:p>
        </w:tc>
        <w:tc>
          <w:tcPr>
            <w:tcW w:w="2677" w:type="dxa"/>
            <w:tcBorders>
              <w:top w:val="single" w:sz="4" w:space="0" w:color="000000"/>
              <w:left w:val="single" w:sz="4" w:space="0" w:color="000000"/>
              <w:bottom w:val="single" w:sz="4" w:space="0" w:color="000000"/>
              <w:right w:val="single" w:sz="4" w:space="0" w:color="000000"/>
            </w:tcBorders>
          </w:tcPr>
          <w:p w:rsidR="00142924" w:rsidRDefault="006133F7">
            <w:r>
              <w:t xml:space="preserve"> </w:t>
            </w:r>
          </w:p>
        </w:tc>
      </w:tr>
      <w:tr w:rsidR="00142924" w:rsidTr="00152F90">
        <w:trPr>
          <w:trHeight w:val="581"/>
        </w:trPr>
        <w:tc>
          <w:tcPr>
            <w:tcW w:w="2679" w:type="dxa"/>
            <w:tcBorders>
              <w:top w:val="single" w:sz="4" w:space="0" w:color="000000"/>
              <w:left w:val="single" w:sz="4" w:space="0" w:color="000000"/>
              <w:bottom w:val="single" w:sz="4" w:space="0" w:color="000000"/>
              <w:right w:val="single" w:sz="4" w:space="0" w:color="000000"/>
            </w:tcBorders>
          </w:tcPr>
          <w:p w:rsidR="00142924" w:rsidRDefault="006133F7">
            <w:r>
              <w:t xml:space="preserve"> </w:t>
            </w:r>
          </w:p>
        </w:tc>
        <w:tc>
          <w:tcPr>
            <w:tcW w:w="2679" w:type="dxa"/>
            <w:tcBorders>
              <w:top w:val="single" w:sz="4" w:space="0" w:color="000000"/>
              <w:left w:val="single" w:sz="4" w:space="0" w:color="000000"/>
              <w:bottom w:val="single" w:sz="4" w:space="0" w:color="000000"/>
              <w:right w:val="single" w:sz="4" w:space="0" w:color="000000"/>
            </w:tcBorders>
          </w:tcPr>
          <w:p w:rsidR="00142924" w:rsidRDefault="006133F7">
            <w:r>
              <w:t xml:space="preserve"> </w:t>
            </w:r>
          </w:p>
        </w:tc>
        <w:tc>
          <w:tcPr>
            <w:tcW w:w="2679" w:type="dxa"/>
            <w:tcBorders>
              <w:top w:val="single" w:sz="4" w:space="0" w:color="000000"/>
              <w:left w:val="single" w:sz="4" w:space="0" w:color="000000"/>
              <w:bottom w:val="single" w:sz="4" w:space="0" w:color="000000"/>
              <w:right w:val="single" w:sz="4" w:space="0" w:color="000000"/>
            </w:tcBorders>
          </w:tcPr>
          <w:p w:rsidR="00142924" w:rsidRDefault="006133F7">
            <w:r>
              <w:t xml:space="preserve"> </w:t>
            </w:r>
          </w:p>
        </w:tc>
        <w:tc>
          <w:tcPr>
            <w:tcW w:w="2677" w:type="dxa"/>
            <w:tcBorders>
              <w:top w:val="single" w:sz="4" w:space="0" w:color="000000"/>
              <w:left w:val="single" w:sz="4" w:space="0" w:color="000000"/>
              <w:bottom w:val="single" w:sz="4" w:space="0" w:color="000000"/>
              <w:right w:val="single" w:sz="4" w:space="0" w:color="000000"/>
            </w:tcBorders>
          </w:tcPr>
          <w:p w:rsidR="00142924" w:rsidRDefault="006133F7">
            <w:r>
              <w:t xml:space="preserve"> </w:t>
            </w:r>
          </w:p>
        </w:tc>
      </w:tr>
      <w:tr w:rsidR="00142924" w:rsidTr="00152F90">
        <w:trPr>
          <w:trHeight w:val="563"/>
        </w:trPr>
        <w:tc>
          <w:tcPr>
            <w:tcW w:w="2679" w:type="dxa"/>
            <w:tcBorders>
              <w:top w:val="single" w:sz="4" w:space="0" w:color="000000"/>
              <w:left w:val="single" w:sz="4" w:space="0" w:color="000000"/>
              <w:bottom w:val="single" w:sz="4" w:space="0" w:color="000000"/>
              <w:right w:val="single" w:sz="4" w:space="0" w:color="000000"/>
            </w:tcBorders>
          </w:tcPr>
          <w:p w:rsidR="00142924" w:rsidRDefault="006133F7">
            <w:r>
              <w:t xml:space="preserve"> </w:t>
            </w:r>
          </w:p>
        </w:tc>
        <w:tc>
          <w:tcPr>
            <w:tcW w:w="2679" w:type="dxa"/>
            <w:tcBorders>
              <w:top w:val="single" w:sz="4" w:space="0" w:color="000000"/>
              <w:left w:val="single" w:sz="4" w:space="0" w:color="000000"/>
              <w:bottom w:val="single" w:sz="4" w:space="0" w:color="000000"/>
              <w:right w:val="single" w:sz="4" w:space="0" w:color="000000"/>
            </w:tcBorders>
          </w:tcPr>
          <w:p w:rsidR="00142924" w:rsidRDefault="006133F7">
            <w:r>
              <w:t xml:space="preserve"> </w:t>
            </w:r>
          </w:p>
        </w:tc>
        <w:tc>
          <w:tcPr>
            <w:tcW w:w="2679" w:type="dxa"/>
            <w:tcBorders>
              <w:top w:val="single" w:sz="4" w:space="0" w:color="000000"/>
              <w:left w:val="single" w:sz="4" w:space="0" w:color="000000"/>
              <w:bottom w:val="single" w:sz="4" w:space="0" w:color="000000"/>
              <w:right w:val="single" w:sz="4" w:space="0" w:color="000000"/>
            </w:tcBorders>
          </w:tcPr>
          <w:p w:rsidR="00142924" w:rsidRDefault="006133F7">
            <w:r>
              <w:t xml:space="preserve"> </w:t>
            </w:r>
          </w:p>
        </w:tc>
        <w:tc>
          <w:tcPr>
            <w:tcW w:w="2677" w:type="dxa"/>
            <w:tcBorders>
              <w:top w:val="single" w:sz="4" w:space="0" w:color="000000"/>
              <w:left w:val="single" w:sz="4" w:space="0" w:color="000000"/>
              <w:bottom w:val="single" w:sz="4" w:space="0" w:color="000000"/>
              <w:right w:val="single" w:sz="4" w:space="0" w:color="000000"/>
            </w:tcBorders>
          </w:tcPr>
          <w:p w:rsidR="00142924" w:rsidRDefault="006133F7">
            <w:r>
              <w:t xml:space="preserve"> </w:t>
            </w:r>
          </w:p>
        </w:tc>
      </w:tr>
      <w:tr w:rsidR="00142924" w:rsidTr="00152F90">
        <w:trPr>
          <w:trHeight w:val="572"/>
        </w:trPr>
        <w:tc>
          <w:tcPr>
            <w:tcW w:w="2679" w:type="dxa"/>
            <w:tcBorders>
              <w:top w:val="single" w:sz="4" w:space="0" w:color="000000"/>
              <w:left w:val="single" w:sz="4" w:space="0" w:color="000000"/>
              <w:bottom w:val="single" w:sz="4" w:space="0" w:color="000000"/>
              <w:right w:val="single" w:sz="4" w:space="0" w:color="000000"/>
            </w:tcBorders>
          </w:tcPr>
          <w:p w:rsidR="00142924" w:rsidRDefault="006133F7">
            <w:r>
              <w:t xml:space="preserve"> </w:t>
            </w:r>
          </w:p>
        </w:tc>
        <w:tc>
          <w:tcPr>
            <w:tcW w:w="2679" w:type="dxa"/>
            <w:tcBorders>
              <w:top w:val="single" w:sz="4" w:space="0" w:color="000000"/>
              <w:left w:val="single" w:sz="4" w:space="0" w:color="000000"/>
              <w:bottom w:val="single" w:sz="4" w:space="0" w:color="000000"/>
              <w:right w:val="single" w:sz="4" w:space="0" w:color="000000"/>
            </w:tcBorders>
          </w:tcPr>
          <w:p w:rsidR="00142924" w:rsidRDefault="006133F7">
            <w:r>
              <w:t xml:space="preserve"> </w:t>
            </w:r>
          </w:p>
        </w:tc>
        <w:tc>
          <w:tcPr>
            <w:tcW w:w="2679" w:type="dxa"/>
            <w:tcBorders>
              <w:top w:val="single" w:sz="4" w:space="0" w:color="000000"/>
              <w:left w:val="single" w:sz="4" w:space="0" w:color="000000"/>
              <w:bottom w:val="single" w:sz="4" w:space="0" w:color="000000"/>
              <w:right w:val="single" w:sz="4" w:space="0" w:color="000000"/>
            </w:tcBorders>
          </w:tcPr>
          <w:p w:rsidR="00142924" w:rsidRDefault="006133F7">
            <w:r>
              <w:t xml:space="preserve"> </w:t>
            </w:r>
          </w:p>
        </w:tc>
        <w:tc>
          <w:tcPr>
            <w:tcW w:w="2677" w:type="dxa"/>
            <w:tcBorders>
              <w:top w:val="single" w:sz="4" w:space="0" w:color="000000"/>
              <w:left w:val="single" w:sz="4" w:space="0" w:color="000000"/>
              <w:bottom w:val="single" w:sz="4" w:space="0" w:color="000000"/>
              <w:right w:val="single" w:sz="4" w:space="0" w:color="000000"/>
            </w:tcBorders>
          </w:tcPr>
          <w:p w:rsidR="00142924" w:rsidRDefault="006133F7">
            <w:r>
              <w:t xml:space="preserve"> </w:t>
            </w:r>
          </w:p>
        </w:tc>
      </w:tr>
      <w:tr w:rsidR="00142924" w:rsidTr="00152F90">
        <w:trPr>
          <w:trHeight w:val="581"/>
        </w:trPr>
        <w:tc>
          <w:tcPr>
            <w:tcW w:w="2679" w:type="dxa"/>
            <w:tcBorders>
              <w:top w:val="single" w:sz="4" w:space="0" w:color="000000"/>
              <w:left w:val="single" w:sz="4" w:space="0" w:color="000000"/>
              <w:bottom w:val="single" w:sz="4" w:space="0" w:color="000000"/>
              <w:right w:val="single" w:sz="4" w:space="0" w:color="000000"/>
            </w:tcBorders>
          </w:tcPr>
          <w:p w:rsidR="00142924" w:rsidRDefault="006133F7">
            <w:r>
              <w:t xml:space="preserve"> </w:t>
            </w:r>
          </w:p>
        </w:tc>
        <w:tc>
          <w:tcPr>
            <w:tcW w:w="2679" w:type="dxa"/>
            <w:tcBorders>
              <w:top w:val="single" w:sz="4" w:space="0" w:color="000000"/>
              <w:left w:val="single" w:sz="4" w:space="0" w:color="000000"/>
              <w:bottom w:val="single" w:sz="4" w:space="0" w:color="000000"/>
              <w:right w:val="single" w:sz="4" w:space="0" w:color="000000"/>
            </w:tcBorders>
          </w:tcPr>
          <w:p w:rsidR="00142924" w:rsidRDefault="006133F7">
            <w:r>
              <w:t xml:space="preserve"> </w:t>
            </w:r>
          </w:p>
        </w:tc>
        <w:tc>
          <w:tcPr>
            <w:tcW w:w="2679" w:type="dxa"/>
            <w:tcBorders>
              <w:top w:val="single" w:sz="4" w:space="0" w:color="000000"/>
              <w:left w:val="single" w:sz="4" w:space="0" w:color="000000"/>
              <w:bottom w:val="single" w:sz="4" w:space="0" w:color="000000"/>
              <w:right w:val="single" w:sz="4" w:space="0" w:color="000000"/>
            </w:tcBorders>
          </w:tcPr>
          <w:p w:rsidR="00142924" w:rsidRDefault="006133F7">
            <w:r>
              <w:t xml:space="preserve"> </w:t>
            </w:r>
          </w:p>
        </w:tc>
        <w:tc>
          <w:tcPr>
            <w:tcW w:w="2677" w:type="dxa"/>
            <w:tcBorders>
              <w:top w:val="single" w:sz="4" w:space="0" w:color="000000"/>
              <w:left w:val="single" w:sz="4" w:space="0" w:color="000000"/>
              <w:bottom w:val="single" w:sz="4" w:space="0" w:color="000000"/>
              <w:right w:val="single" w:sz="4" w:space="0" w:color="000000"/>
            </w:tcBorders>
          </w:tcPr>
          <w:p w:rsidR="00142924" w:rsidRDefault="006133F7">
            <w:r>
              <w:t xml:space="preserve"> </w:t>
            </w:r>
          </w:p>
        </w:tc>
      </w:tr>
      <w:tr w:rsidR="00142924" w:rsidTr="00152F90">
        <w:trPr>
          <w:trHeight w:val="572"/>
        </w:trPr>
        <w:tc>
          <w:tcPr>
            <w:tcW w:w="2679" w:type="dxa"/>
            <w:tcBorders>
              <w:top w:val="single" w:sz="4" w:space="0" w:color="000000"/>
              <w:left w:val="single" w:sz="4" w:space="0" w:color="000000"/>
              <w:bottom w:val="single" w:sz="4" w:space="0" w:color="000000"/>
              <w:right w:val="single" w:sz="4" w:space="0" w:color="000000"/>
            </w:tcBorders>
          </w:tcPr>
          <w:p w:rsidR="00142924" w:rsidRDefault="006133F7">
            <w:r>
              <w:t xml:space="preserve"> </w:t>
            </w:r>
          </w:p>
        </w:tc>
        <w:tc>
          <w:tcPr>
            <w:tcW w:w="2679" w:type="dxa"/>
            <w:tcBorders>
              <w:top w:val="single" w:sz="4" w:space="0" w:color="000000"/>
              <w:left w:val="single" w:sz="4" w:space="0" w:color="000000"/>
              <w:bottom w:val="single" w:sz="4" w:space="0" w:color="000000"/>
              <w:right w:val="single" w:sz="4" w:space="0" w:color="000000"/>
            </w:tcBorders>
          </w:tcPr>
          <w:p w:rsidR="00142924" w:rsidRDefault="006133F7">
            <w:r>
              <w:t xml:space="preserve"> </w:t>
            </w:r>
          </w:p>
        </w:tc>
        <w:tc>
          <w:tcPr>
            <w:tcW w:w="2679" w:type="dxa"/>
            <w:tcBorders>
              <w:top w:val="single" w:sz="4" w:space="0" w:color="000000"/>
              <w:left w:val="single" w:sz="4" w:space="0" w:color="000000"/>
              <w:bottom w:val="single" w:sz="4" w:space="0" w:color="000000"/>
              <w:right w:val="single" w:sz="4" w:space="0" w:color="000000"/>
            </w:tcBorders>
          </w:tcPr>
          <w:p w:rsidR="00142924" w:rsidRDefault="006133F7">
            <w:r>
              <w:t xml:space="preserve"> </w:t>
            </w:r>
          </w:p>
        </w:tc>
        <w:tc>
          <w:tcPr>
            <w:tcW w:w="2677" w:type="dxa"/>
            <w:tcBorders>
              <w:top w:val="single" w:sz="4" w:space="0" w:color="000000"/>
              <w:left w:val="single" w:sz="4" w:space="0" w:color="000000"/>
              <w:bottom w:val="single" w:sz="4" w:space="0" w:color="000000"/>
              <w:right w:val="single" w:sz="4" w:space="0" w:color="000000"/>
            </w:tcBorders>
          </w:tcPr>
          <w:p w:rsidR="00142924" w:rsidRDefault="006133F7">
            <w:r>
              <w:t xml:space="preserve"> </w:t>
            </w:r>
          </w:p>
        </w:tc>
      </w:tr>
      <w:tr w:rsidR="00142924" w:rsidTr="00152F90">
        <w:trPr>
          <w:trHeight w:val="563"/>
        </w:trPr>
        <w:tc>
          <w:tcPr>
            <w:tcW w:w="2679" w:type="dxa"/>
            <w:tcBorders>
              <w:top w:val="single" w:sz="4" w:space="0" w:color="000000"/>
              <w:left w:val="single" w:sz="4" w:space="0" w:color="000000"/>
              <w:bottom w:val="single" w:sz="4" w:space="0" w:color="000000"/>
              <w:right w:val="single" w:sz="4" w:space="0" w:color="000000"/>
            </w:tcBorders>
          </w:tcPr>
          <w:p w:rsidR="00142924" w:rsidRDefault="006133F7">
            <w:r>
              <w:t xml:space="preserve"> </w:t>
            </w:r>
          </w:p>
        </w:tc>
        <w:tc>
          <w:tcPr>
            <w:tcW w:w="2679" w:type="dxa"/>
            <w:tcBorders>
              <w:top w:val="single" w:sz="4" w:space="0" w:color="000000"/>
              <w:left w:val="single" w:sz="4" w:space="0" w:color="000000"/>
              <w:bottom w:val="single" w:sz="4" w:space="0" w:color="000000"/>
              <w:right w:val="single" w:sz="4" w:space="0" w:color="000000"/>
            </w:tcBorders>
          </w:tcPr>
          <w:p w:rsidR="00142924" w:rsidRDefault="006133F7">
            <w:r>
              <w:t xml:space="preserve"> </w:t>
            </w:r>
          </w:p>
        </w:tc>
        <w:tc>
          <w:tcPr>
            <w:tcW w:w="2679" w:type="dxa"/>
            <w:tcBorders>
              <w:top w:val="single" w:sz="4" w:space="0" w:color="000000"/>
              <w:left w:val="single" w:sz="4" w:space="0" w:color="000000"/>
              <w:bottom w:val="single" w:sz="4" w:space="0" w:color="000000"/>
              <w:right w:val="single" w:sz="4" w:space="0" w:color="000000"/>
            </w:tcBorders>
          </w:tcPr>
          <w:p w:rsidR="00142924" w:rsidRDefault="006133F7">
            <w:r>
              <w:t xml:space="preserve"> </w:t>
            </w:r>
          </w:p>
        </w:tc>
        <w:tc>
          <w:tcPr>
            <w:tcW w:w="2677" w:type="dxa"/>
            <w:tcBorders>
              <w:top w:val="single" w:sz="4" w:space="0" w:color="000000"/>
              <w:left w:val="single" w:sz="4" w:space="0" w:color="000000"/>
              <w:bottom w:val="single" w:sz="4" w:space="0" w:color="000000"/>
              <w:right w:val="single" w:sz="4" w:space="0" w:color="000000"/>
            </w:tcBorders>
          </w:tcPr>
          <w:p w:rsidR="00142924" w:rsidRDefault="006133F7">
            <w:r>
              <w:t xml:space="preserve"> </w:t>
            </w:r>
          </w:p>
        </w:tc>
      </w:tr>
      <w:tr w:rsidR="00142924" w:rsidTr="00152F90">
        <w:trPr>
          <w:trHeight w:val="572"/>
        </w:trPr>
        <w:tc>
          <w:tcPr>
            <w:tcW w:w="2679" w:type="dxa"/>
            <w:tcBorders>
              <w:top w:val="single" w:sz="4" w:space="0" w:color="000000"/>
              <w:left w:val="single" w:sz="4" w:space="0" w:color="000000"/>
              <w:bottom w:val="single" w:sz="4" w:space="0" w:color="000000"/>
              <w:right w:val="single" w:sz="4" w:space="0" w:color="000000"/>
            </w:tcBorders>
          </w:tcPr>
          <w:p w:rsidR="00142924" w:rsidRDefault="006133F7">
            <w:r>
              <w:t xml:space="preserve"> </w:t>
            </w:r>
          </w:p>
        </w:tc>
        <w:tc>
          <w:tcPr>
            <w:tcW w:w="2679" w:type="dxa"/>
            <w:tcBorders>
              <w:top w:val="single" w:sz="4" w:space="0" w:color="000000"/>
              <w:left w:val="single" w:sz="4" w:space="0" w:color="000000"/>
              <w:bottom w:val="single" w:sz="4" w:space="0" w:color="000000"/>
              <w:right w:val="single" w:sz="4" w:space="0" w:color="000000"/>
            </w:tcBorders>
          </w:tcPr>
          <w:p w:rsidR="00142924" w:rsidRDefault="006133F7">
            <w:r>
              <w:t xml:space="preserve"> </w:t>
            </w:r>
          </w:p>
        </w:tc>
        <w:tc>
          <w:tcPr>
            <w:tcW w:w="2679" w:type="dxa"/>
            <w:tcBorders>
              <w:top w:val="single" w:sz="4" w:space="0" w:color="000000"/>
              <w:left w:val="single" w:sz="4" w:space="0" w:color="000000"/>
              <w:bottom w:val="single" w:sz="4" w:space="0" w:color="000000"/>
              <w:right w:val="single" w:sz="4" w:space="0" w:color="000000"/>
            </w:tcBorders>
          </w:tcPr>
          <w:p w:rsidR="00142924" w:rsidRDefault="006133F7">
            <w:r>
              <w:t xml:space="preserve"> </w:t>
            </w:r>
          </w:p>
        </w:tc>
        <w:tc>
          <w:tcPr>
            <w:tcW w:w="2677" w:type="dxa"/>
            <w:tcBorders>
              <w:top w:val="single" w:sz="4" w:space="0" w:color="000000"/>
              <w:left w:val="single" w:sz="4" w:space="0" w:color="000000"/>
              <w:bottom w:val="single" w:sz="4" w:space="0" w:color="000000"/>
              <w:right w:val="single" w:sz="4" w:space="0" w:color="000000"/>
            </w:tcBorders>
          </w:tcPr>
          <w:p w:rsidR="00142924" w:rsidRDefault="006133F7">
            <w:r>
              <w:t xml:space="preserve"> </w:t>
            </w:r>
          </w:p>
        </w:tc>
      </w:tr>
    </w:tbl>
    <w:p w:rsidR="00142924" w:rsidRDefault="00142924">
      <w:pPr>
        <w:spacing w:after="191"/>
      </w:pPr>
    </w:p>
    <w:p w:rsidR="00142924" w:rsidRDefault="006133F7">
      <w:pPr>
        <w:spacing w:after="241"/>
      </w:pPr>
      <w:r>
        <w:rPr>
          <w:b/>
        </w:rPr>
        <w:t>Patient Signature: ___________________________________</w:t>
      </w:r>
      <w:r w:rsidR="002A1D11">
        <w:rPr>
          <w:b/>
        </w:rPr>
        <w:t>_______</w:t>
      </w:r>
      <w:r>
        <w:rPr>
          <w:b/>
        </w:rPr>
        <w:t>___    Date: ____________________</w:t>
      </w:r>
      <w:r w:rsidR="002A1D11">
        <w:rPr>
          <w:b/>
        </w:rPr>
        <w:t>___</w:t>
      </w:r>
      <w:r w:rsidR="002A1D11">
        <w:rPr>
          <w:b/>
        </w:rPr>
        <w:t>_</w:t>
      </w:r>
    </w:p>
    <w:p w:rsidR="00142924" w:rsidRDefault="006133F7" w:rsidP="00152F90">
      <w:pPr>
        <w:spacing w:after="3"/>
        <w:ind w:left="10" w:right="-15" w:hanging="10"/>
        <w:jc w:val="right"/>
        <w:rPr>
          <w:sz w:val="16"/>
        </w:rPr>
      </w:pPr>
      <w:r>
        <w:rPr>
          <w:sz w:val="16"/>
        </w:rPr>
        <w:t xml:space="preserve">Page 1 of 1 Rev. 3/2017 </w:t>
      </w:r>
    </w:p>
    <w:p w:rsidR="002A1D11" w:rsidRPr="002A1D11" w:rsidRDefault="002A1D11" w:rsidP="002A1D11">
      <w:pPr>
        <w:tabs>
          <w:tab w:val="center" w:pos="4680"/>
          <w:tab w:val="right" w:pos="9360"/>
        </w:tabs>
        <w:jc w:val="right"/>
        <w:rPr>
          <w:rFonts w:ascii="Tahoma" w:eastAsia="Times New Roman" w:hAnsi="Tahoma" w:cs="Tahoma"/>
          <w:b/>
          <w:color w:val="auto"/>
          <w:sz w:val="16"/>
          <w:szCs w:val="16"/>
        </w:rPr>
      </w:pPr>
      <w:r>
        <w:rPr>
          <w:rFonts w:ascii="Tahoma" w:hAnsi="Tahoma" w:cs="Tahoma"/>
          <w:noProof/>
        </w:rPr>
        <w:lastRenderedPageBreak/>
        <w:drawing>
          <wp:anchor distT="0" distB="0" distL="114300" distR="114300" simplePos="0" relativeHeight="251660288" behindDoc="0" locked="0" layoutInCell="1" allowOverlap="1">
            <wp:simplePos x="0" y="0"/>
            <wp:positionH relativeFrom="margin">
              <wp:posOffset>-210820</wp:posOffset>
            </wp:positionH>
            <wp:positionV relativeFrom="margin">
              <wp:posOffset>-45085</wp:posOffset>
            </wp:positionV>
            <wp:extent cx="3566160" cy="15532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6160" cy="155321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b/>
          <w:bCs/>
          <w:sz w:val="16"/>
          <w:szCs w:val="16"/>
        </w:rPr>
        <w:t xml:space="preserve">Gordon D. </w:t>
      </w:r>
      <w:proofErr w:type="spellStart"/>
      <w:r>
        <w:rPr>
          <w:rFonts w:eastAsia="Times New Roman"/>
          <w:b/>
          <w:bCs/>
          <w:sz w:val="16"/>
          <w:szCs w:val="16"/>
        </w:rPr>
        <w:t>Burtch</w:t>
      </w:r>
      <w:proofErr w:type="spellEnd"/>
      <w:r>
        <w:rPr>
          <w:rFonts w:eastAsia="Times New Roman"/>
          <w:b/>
          <w:bCs/>
          <w:sz w:val="16"/>
          <w:szCs w:val="16"/>
        </w:rPr>
        <w:t>, MD, FACS</w:t>
      </w:r>
      <w:r>
        <w:rPr>
          <w:rFonts w:ascii="Tahoma" w:eastAsia="Times New Roman" w:hAnsi="Tahoma" w:cs="Tahoma"/>
          <w:b/>
          <w:color w:val="auto"/>
          <w:sz w:val="16"/>
          <w:szCs w:val="16"/>
        </w:rPr>
        <w:br/>
      </w:r>
      <w:r>
        <w:rPr>
          <w:rFonts w:eastAsia="Times New Roman"/>
          <w:i/>
          <w:iCs/>
          <w:sz w:val="16"/>
          <w:szCs w:val="16"/>
        </w:rPr>
        <w:t>General and Vascular Surgery</w:t>
      </w:r>
      <w:r>
        <w:rPr>
          <w:rFonts w:ascii="Tahoma" w:eastAsia="Times New Roman" w:hAnsi="Tahoma" w:cs="Tahoma"/>
          <w:b/>
          <w:color w:val="auto"/>
          <w:sz w:val="16"/>
          <w:szCs w:val="16"/>
        </w:rPr>
        <w:br/>
      </w:r>
      <w:r>
        <w:rPr>
          <w:rFonts w:eastAsia="Times New Roman"/>
          <w:b/>
          <w:bCs/>
          <w:sz w:val="16"/>
          <w:szCs w:val="16"/>
        </w:rPr>
        <w:t xml:space="preserve">Ajay </w:t>
      </w:r>
      <w:proofErr w:type="spellStart"/>
      <w:r>
        <w:rPr>
          <w:rFonts w:eastAsia="Times New Roman"/>
          <w:b/>
          <w:bCs/>
          <w:sz w:val="16"/>
          <w:szCs w:val="16"/>
        </w:rPr>
        <w:t>Kalra</w:t>
      </w:r>
      <w:proofErr w:type="spellEnd"/>
      <w:r>
        <w:rPr>
          <w:rFonts w:eastAsia="Times New Roman"/>
          <w:b/>
          <w:bCs/>
          <w:sz w:val="16"/>
          <w:szCs w:val="16"/>
        </w:rPr>
        <w:t>, MD, FACS</w:t>
      </w:r>
      <w:r>
        <w:rPr>
          <w:rFonts w:eastAsia="Times New Roman"/>
          <w:b/>
          <w:sz w:val="16"/>
          <w:szCs w:val="16"/>
        </w:rPr>
        <w:br/>
      </w:r>
      <w:r>
        <w:rPr>
          <w:rFonts w:eastAsia="Times New Roman"/>
          <w:i/>
          <w:iCs/>
          <w:sz w:val="16"/>
          <w:szCs w:val="16"/>
        </w:rPr>
        <w:t>Endovascular, Vascular &amp; General Surgery</w:t>
      </w:r>
      <w:r>
        <w:rPr>
          <w:rFonts w:ascii="Tahoma" w:eastAsia="Times New Roman" w:hAnsi="Tahoma" w:cs="Tahoma"/>
          <w:b/>
          <w:color w:val="auto"/>
          <w:sz w:val="16"/>
          <w:szCs w:val="16"/>
        </w:rPr>
        <w:br/>
      </w:r>
      <w:r>
        <w:rPr>
          <w:rFonts w:eastAsia="Times New Roman"/>
          <w:b/>
          <w:bCs/>
          <w:sz w:val="16"/>
          <w:szCs w:val="16"/>
        </w:rPr>
        <w:t xml:space="preserve">Jose F. </w:t>
      </w:r>
      <w:proofErr w:type="spellStart"/>
      <w:r>
        <w:rPr>
          <w:rFonts w:eastAsia="Times New Roman"/>
          <w:b/>
          <w:bCs/>
          <w:sz w:val="16"/>
          <w:szCs w:val="16"/>
        </w:rPr>
        <w:t>Manibo</w:t>
      </w:r>
      <w:proofErr w:type="spellEnd"/>
      <w:r>
        <w:rPr>
          <w:rFonts w:eastAsia="Times New Roman"/>
          <w:b/>
          <w:bCs/>
          <w:sz w:val="16"/>
          <w:szCs w:val="16"/>
        </w:rPr>
        <w:t>, MD, FACS</w:t>
      </w:r>
      <w:r>
        <w:rPr>
          <w:rFonts w:ascii="Tahoma" w:eastAsia="Times New Roman" w:hAnsi="Tahoma" w:cs="Tahoma"/>
          <w:b/>
          <w:color w:val="auto"/>
          <w:sz w:val="16"/>
          <w:szCs w:val="16"/>
        </w:rPr>
        <w:br/>
      </w:r>
      <w:r>
        <w:rPr>
          <w:rFonts w:eastAsia="Times New Roman"/>
          <w:i/>
          <w:iCs/>
          <w:sz w:val="16"/>
          <w:szCs w:val="16"/>
        </w:rPr>
        <w:t>General Surgery</w:t>
      </w:r>
      <w:r>
        <w:rPr>
          <w:rFonts w:ascii="Tahoma" w:eastAsia="Times New Roman" w:hAnsi="Tahoma" w:cs="Tahoma"/>
          <w:b/>
          <w:color w:val="auto"/>
          <w:sz w:val="16"/>
          <w:szCs w:val="16"/>
        </w:rPr>
        <w:br/>
      </w:r>
      <w:r>
        <w:rPr>
          <w:rFonts w:eastAsia="Times New Roman"/>
          <w:b/>
          <w:bCs/>
          <w:sz w:val="16"/>
          <w:szCs w:val="16"/>
        </w:rPr>
        <w:t>Anthony J. D’Angelo, MD, FACS</w:t>
      </w:r>
      <w:r>
        <w:rPr>
          <w:rFonts w:ascii="Tahoma" w:eastAsia="Times New Roman" w:hAnsi="Tahoma" w:cs="Tahoma"/>
          <w:b/>
          <w:color w:val="auto"/>
          <w:sz w:val="16"/>
          <w:szCs w:val="16"/>
        </w:rPr>
        <w:br/>
      </w:r>
      <w:r>
        <w:rPr>
          <w:rFonts w:eastAsia="Times New Roman"/>
          <w:i/>
          <w:iCs/>
          <w:sz w:val="16"/>
          <w:szCs w:val="16"/>
        </w:rPr>
        <w:t xml:space="preserve">Endovascular, Vascular &amp; General Surgery </w:t>
      </w:r>
      <w:r>
        <w:rPr>
          <w:rFonts w:ascii="Tahoma" w:eastAsia="Times New Roman" w:hAnsi="Tahoma" w:cs="Tahoma"/>
          <w:b/>
          <w:color w:val="auto"/>
          <w:sz w:val="16"/>
          <w:szCs w:val="16"/>
        </w:rPr>
        <w:br/>
      </w:r>
      <w:r>
        <w:rPr>
          <w:rFonts w:eastAsia="Times New Roman"/>
          <w:b/>
          <w:bCs/>
          <w:sz w:val="16"/>
          <w:szCs w:val="16"/>
        </w:rPr>
        <w:t xml:space="preserve">Thad C. </w:t>
      </w:r>
      <w:proofErr w:type="spellStart"/>
      <w:r>
        <w:rPr>
          <w:rFonts w:eastAsia="Times New Roman"/>
          <w:b/>
          <w:bCs/>
          <w:sz w:val="16"/>
          <w:szCs w:val="16"/>
        </w:rPr>
        <w:t>Kammerlocher</w:t>
      </w:r>
      <w:proofErr w:type="spellEnd"/>
      <w:r>
        <w:rPr>
          <w:rFonts w:eastAsia="Times New Roman"/>
          <w:b/>
          <w:bCs/>
          <w:sz w:val="16"/>
          <w:szCs w:val="16"/>
        </w:rPr>
        <w:t>, MD, FACS</w:t>
      </w:r>
      <w:r>
        <w:rPr>
          <w:rFonts w:ascii="Tahoma" w:eastAsia="Times New Roman" w:hAnsi="Tahoma" w:cs="Tahoma"/>
          <w:b/>
          <w:color w:val="auto"/>
          <w:sz w:val="16"/>
          <w:szCs w:val="16"/>
        </w:rPr>
        <w:br/>
      </w:r>
      <w:r>
        <w:rPr>
          <w:rFonts w:eastAsia="Times New Roman"/>
          <w:i/>
          <w:iCs/>
          <w:sz w:val="16"/>
          <w:szCs w:val="16"/>
        </w:rPr>
        <w:t>General &amp; Vascular Surgery</w:t>
      </w:r>
      <w:r>
        <w:rPr>
          <w:rFonts w:ascii="Tahoma" w:eastAsia="Times New Roman" w:hAnsi="Tahoma" w:cs="Tahoma"/>
          <w:b/>
          <w:color w:val="auto"/>
          <w:sz w:val="16"/>
          <w:szCs w:val="16"/>
        </w:rPr>
        <w:br/>
      </w:r>
      <w:r>
        <w:rPr>
          <w:rFonts w:eastAsia="Times New Roman"/>
          <w:b/>
          <w:bCs/>
          <w:sz w:val="16"/>
          <w:szCs w:val="16"/>
        </w:rPr>
        <w:t>Biju K. Thomas, MD, FACS, RPVI</w:t>
      </w:r>
      <w:r>
        <w:rPr>
          <w:rFonts w:ascii="Tahoma" w:eastAsia="Times New Roman" w:hAnsi="Tahoma" w:cs="Tahoma"/>
          <w:b/>
          <w:color w:val="auto"/>
          <w:sz w:val="16"/>
          <w:szCs w:val="16"/>
        </w:rPr>
        <w:br/>
      </w:r>
      <w:r>
        <w:rPr>
          <w:rFonts w:eastAsia="Times New Roman"/>
          <w:i/>
          <w:iCs/>
          <w:sz w:val="16"/>
          <w:szCs w:val="16"/>
        </w:rPr>
        <w:t>General &amp; Vascular Surgery</w:t>
      </w:r>
      <w:r>
        <w:rPr>
          <w:rFonts w:ascii="Tahoma" w:eastAsia="Times New Roman" w:hAnsi="Tahoma" w:cs="Tahoma"/>
          <w:b/>
          <w:color w:val="auto"/>
          <w:sz w:val="16"/>
          <w:szCs w:val="16"/>
        </w:rPr>
        <w:br/>
      </w:r>
      <w:r>
        <w:rPr>
          <w:rFonts w:ascii="Tahoma" w:eastAsia="Times New Roman" w:hAnsi="Tahoma" w:cs="Tahoma"/>
          <w:b/>
          <w:color w:val="auto"/>
          <w:sz w:val="16"/>
          <w:szCs w:val="16"/>
        </w:rPr>
        <w:br/>
      </w:r>
      <w:r>
        <w:rPr>
          <w:rFonts w:eastAsia="Times New Roman"/>
          <w:b/>
          <w:bCs/>
          <w:sz w:val="16"/>
          <w:szCs w:val="16"/>
        </w:rPr>
        <w:t xml:space="preserve">Paul W. </w:t>
      </w:r>
      <w:proofErr w:type="spellStart"/>
      <w:r>
        <w:rPr>
          <w:rFonts w:eastAsia="Times New Roman"/>
          <w:b/>
          <w:bCs/>
          <w:sz w:val="16"/>
          <w:szCs w:val="16"/>
        </w:rPr>
        <w:t>Sams</w:t>
      </w:r>
      <w:proofErr w:type="spellEnd"/>
      <w:r>
        <w:rPr>
          <w:rFonts w:eastAsia="Times New Roman"/>
          <w:b/>
          <w:bCs/>
          <w:sz w:val="16"/>
          <w:szCs w:val="16"/>
        </w:rPr>
        <w:t>, PA</w:t>
      </w:r>
      <w:r>
        <w:rPr>
          <w:rFonts w:ascii="Tahoma" w:eastAsia="Times New Roman" w:hAnsi="Tahoma" w:cs="Tahoma"/>
          <w:b/>
          <w:color w:val="auto"/>
          <w:sz w:val="16"/>
          <w:szCs w:val="16"/>
        </w:rPr>
        <w:br/>
      </w:r>
      <w:r>
        <w:rPr>
          <w:rFonts w:eastAsia="Times New Roman"/>
          <w:b/>
          <w:bCs/>
          <w:sz w:val="16"/>
          <w:szCs w:val="16"/>
        </w:rPr>
        <w:t>Mary Hoke, NP</w:t>
      </w:r>
      <w:r>
        <w:rPr>
          <w:rFonts w:ascii="Tahoma" w:eastAsia="Times New Roman" w:hAnsi="Tahoma" w:cs="Tahoma"/>
          <w:b/>
          <w:color w:val="auto"/>
          <w:sz w:val="16"/>
          <w:szCs w:val="16"/>
        </w:rPr>
        <w:br/>
      </w:r>
      <w:r>
        <w:rPr>
          <w:rFonts w:eastAsia="Times New Roman"/>
          <w:b/>
          <w:bCs/>
          <w:sz w:val="16"/>
          <w:szCs w:val="16"/>
        </w:rPr>
        <w:t>Emily Randall, PA-C</w:t>
      </w:r>
    </w:p>
    <w:p w:rsidR="002A1D11" w:rsidRDefault="002A1D11" w:rsidP="002A1D11">
      <w:pPr>
        <w:tabs>
          <w:tab w:val="center" w:pos="4680"/>
          <w:tab w:val="right" w:pos="9360"/>
        </w:tabs>
        <w:jc w:val="both"/>
        <w:rPr>
          <w:rFonts w:eastAsia="Times New Roman"/>
          <w:b/>
          <w:bCs/>
          <w:sz w:val="16"/>
          <w:szCs w:val="16"/>
        </w:rPr>
      </w:pPr>
    </w:p>
    <w:p w:rsidR="002A1D11" w:rsidRDefault="002A1D11" w:rsidP="002A1D11">
      <w:pPr>
        <w:pStyle w:val="Default"/>
        <w:jc w:val="center"/>
        <w:rPr>
          <w:rFonts w:ascii="Tahoma" w:hAnsi="Tahoma" w:cs="Tahoma"/>
          <w:sz w:val="22"/>
          <w:szCs w:val="22"/>
          <w:u w:val="single"/>
        </w:rPr>
      </w:pPr>
      <w:r>
        <w:rPr>
          <w:rFonts w:ascii="Tahoma" w:hAnsi="Tahoma" w:cs="Tahoma"/>
          <w:b/>
          <w:bCs/>
          <w:sz w:val="22"/>
          <w:szCs w:val="22"/>
          <w:u w:val="single"/>
        </w:rPr>
        <w:t xml:space="preserve">CONSENT FORM FOR </w:t>
      </w:r>
      <w:proofErr w:type="spellStart"/>
      <w:r>
        <w:rPr>
          <w:rFonts w:ascii="Tahoma" w:hAnsi="Tahoma" w:cs="Tahoma"/>
          <w:b/>
          <w:bCs/>
          <w:sz w:val="22"/>
          <w:szCs w:val="22"/>
          <w:u w:val="single"/>
        </w:rPr>
        <w:t>ePRESCRIBE</w:t>
      </w:r>
      <w:proofErr w:type="spellEnd"/>
      <w:r>
        <w:rPr>
          <w:rFonts w:ascii="Tahoma" w:hAnsi="Tahoma" w:cs="Tahoma"/>
          <w:b/>
          <w:bCs/>
          <w:sz w:val="22"/>
          <w:szCs w:val="22"/>
          <w:u w:val="single"/>
        </w:rPr>
        <w:t xml:space="preserve"> PROGRAM</w:t>
      </w:r>
    </w:p>
    <w:p w:rsidR="002A1D11" w:rsidRDefault="002A1D11" w:rsidP="002A1D11">
      <w:pPr>
        <w:pStyle w:val="Default"/>
        <w:jc w:val="both"/>
        <w:rPr>
          <w:rFonts w:ascii="Tahoma" w:hAnsi="Tahoma" w:cs="Tahoma"/>
          <w:sz w:val="22"/>
          <w:szCs w:val="22"/>
        </w:rPr>
      </w:pPr>
    </w:p>
    <w:p w:rsidR="002A1D11" w:rsidRDefault="002A1D11" w:rsidP="002A1D11">
      <w:pPr>
        <w:pStyle w:val="Default"/>
        <w:jc w:val="both"/>
        <w:rPr>
          <w:rFonts w:ascii="Tahoma" w:hAnsi="Tahoma" w:cs="Tahoma"/>
          <w:sz w:val="22"/>
          <w:szCs w:val="22"/>
        </w:rPr>
      </w:pPr>
      <w:proofErr w:type="spellStart"/>
      <w:r>
        <w:rPr>
          <w:rFonts w:ascii="Tahoma" w:hAnsi="Tahoma" w:cs="Tahoma"/>
          <w:sz w:val="22"/>
          <w:szCs w:val="22"/>
        </w:rPr>
        <w:t>ePrescribing</w:t>
      </w:r>
      <w:proofErr w:type="spellEnd"/>
      <w:r>
        <w:rPr>
          <w:rFonts w:ascii="Tahoma" w:hAnsi="Tahoma" w:cs="Tahoma"/>
          <w:sz w:val="22"/>
          <w:szCs w:val="22"/>
        </w:rPr>
        <w:t xml:space="preserve"> is way for doctors to send an accurate, error free, and understandable electronic prescription from the doctor’s office to the pharmacy.  The </w:t>
      </w:r>
      <w:proofErr w:type="spellStart"/>
      <w:r>
        <w:rPr>
          <w:rFonts w:ascii="Tahoma" w:hAnsi="Tahoma" w:cs="Tahoma"/>
          <w:sz w:val="22"/>
          <w:szCs w:val="22"/>
        </w:rPr>
        <w:t>ePrescribe</w:t>
      </w:r>
      <w:proofErr w:type="spellEnd"/>
      <w:r>
        <w:rPr>
          <w:rFonts w:ascii="Tahoma" w:hAnsi="Tahoma" w:cs="Tahoma"/>
          <w:sz w:val="22"/>
          <w:szCs w:val="22"/>
        </w:rPr>
        <w:t xml:space="preserve"> Program also includes: </w:t>
      </w:r>
    </w:p>
    <w:p w:rsidR="002A1D11" w:rsidRDefault="002A1D11" w:rsidP="002A1D11">
      <w:pPr>
        <w:pStyle w:val="Default"/>
        <w:jc w:val="both"/>
        <w:rPr>
          <w:rFonts w:ascii="Tahoma" w:hAnsi="Tahoma" w:cs="Tahoma"/>
          <w:sz w:val="22"/>
          <w:szCs w:val="22"/>
        </w:rPr>
      </w:pPr>
    </w:p>
    <w:p w:rsidR="002A1D11" w:rsidRDefault="002A1D11" w:rsidP="002A1D11">
      <w:pPr>
        <w:pStyle w:val="Default"/>
        <w:ind w:left="765" w:hanging="360"/>
        <w:jc w:val="both"/>
        <w:rPr>
          <w:rFonts w:ascii="Tahoma" w:hAnsi="Tahoma" w:cs="Tahoma"/>
          <w:sz w:val="20"/>
          <w:szCs w:val="20"/>
        </w:rPr>
      </w:pPr>
      <w:r>
        <w:rPr>
          <w:rFonts w:ascii="Tahoma" w:hAnsi="Tahoma" w:cs="Tahoma"/>
          <w:sz w:val="20"/>
          <w:szCs w:val="20"/>
        </w:rPr>
        <w:t xml:space="preserve">• </w:t>
      </w:r>
      <w:r>
        <w:rPr>
          <w:rFonts w:ascii="Tahoma" w:hAnsi="Tahoma" w:cs="Tahoma"/>
          <w:b/>
          <w:bCs/>
          <w:sz w:val="20"/>
          <w:szCs w:val="20"/>
        </w:rPr>
        <w:t xml:space="preserve">Formulary and benefit transactions </w:t>
      </w:r>
      <w:r>
        <w:rPr>
          <w:rFonts w:ascii="Tahoma" w:hAnsi="Tahoma" w:cs="Tahoma"/>
          <w:sz w:val="20"/>
          <w:szCs w:val="20"/>
        </w:rPr>
        <w:t xml:space="preserve">- Gives the health care provider information about which drugs are covered by your drug benefit plan. </w:t>
      </w:r>
    </w:p>
    <w:p w:rsidR="002A1D11" w:rsidRDefault="002A1D11" w:rsidP="002A1D11">
      <w:pPr>
        <w:pStyle w:val="Default"/>
        <w:jc w:val="both"/>
        <w:rPr>
          <w:rFonts w:ascii="Tahoma" w:hAnsi="Tahoma" w:cs="Tahoma"/>
          <w:sz w:val="20"/>
          <w:szCs w:val="20"/>
        </w:rPr>
      </w:pPr>
    </w:p>
    <w:p w:rsidR="002A1D11" w:rsidRDefault="002A1D11" w:rsidP="002A1D11">
      <w:pPr>
        <w:pStyle w:val="Default"/>
        <w:ind w:left="762" w:hanging="360"/>
        <w:jc w:val="both"/>
        <w:rPr>
          <w:rFonts w:ascii="Tahoma" w:hAnsi="Tahoma" w:cs="Tahoma"/>
          <w:sz w:val="20"/>
          <w:szCs w:val="20"/>
        </w:rPr>
      </w:pPr>
      <w:r>
        <w:rPr>
          <w:rFonts w:ascii="Tahoma" w:hAnsi="Tahoma" w:cs="Tahoma"/>
          <w:sz w:val="20"/>
          <w:szCs w:val="20"/>
        </w:rPr>
        <w:t xml:space="preserve">• </w:t>
      </w:r>
      <w:r>
        <w:rPr>
          <w:rFonts w:ascii="Tahoma" w:hAnsi="Tahoma" w:cs="Tahoma"/>
          <w:b/>
          <w:bCs/>
          <w:sz w:val="20"/>
          <w:szCs w:val="20"/>
        </w:rPr>
        <w:t xml:space="preserve">Medication history transactions </w:t>
      </w:r>
      <w:r>
        <w:rPr>
          <w:rFonts w:ascii="Tahoma" w:hAnsi="Tahoma" w:cs="Tahoma"/>
          <w:sz w:val="20"/>
          <w:szCs w:val="20"/>
        </w:rPr>
        <w:t xml:space="preserve">- Provides the health care provider with information about your current and past prescriptions.  This allows health care providers to be better informed about potential medication issues and to use that information to improve safety and quality.  Medication history data can indicate: Compliance with prescribed regimens; therapeutic interventions; drug-drug and drug-allergy interactions; adverse drug reactions; and duplicative therapy. </w:t>
      </w:r>
    </w:p>
    <w:p w:rsidR="002A1D11" w:rsidRDefault="002A1D11" w:rsidP="002A1D11">
      <w:pPr>
        <w:pStyle w:val="Default"/>
        <w:jc w:val="both"/>
        <w:rPr>
          <w:rFonts w:ascii="Tahoma" w:hAnsi="Tahoma" w:cs="Tahoma"/>
          <w:sz w:val="22"/>
          <w:szCs w:val="22"/>
        </w:rPr>
      </w:pPr>
      <w:r>
        <w:rPr>
          <w:rFonts w:ascii="Tahoma" w:hAnsi="Tahoma" w:cs="Tahoma"/>
          <w:b/>
          <w:bCs/>
          <w:sz w:val="22"/>
          <w:szCs w:val="22"/>
          <w:u w:val="single"/>
        </w:rPr>
        <w:t xml:space="preserve">Consent </w:t>
      </w:r>
    </w:p>
    <w:p w:rsidR="002A1D11" w:rsidRDefault="002A1D11" w:rsidP="002A1D11">
      <w:pPr>
        <w:pStyle w:val="Default"/>
        <w:jc w:val="both"/>
        <w:rPr>
          <w:rFonts w:ascii="Tahoma" w:hAnsi="Tahoma" w:cs="Tahoma"/>
          <w:sz w:val="22"/>
          <w:szCs w:val="22"/>
        </w:rPr>
      </w:pPr>
    </w:p>
    <w:p w:rsidR="002A1D11" w:rsidRDefault="002A1D11" w:rsidP="002A1D11">
      <w:pPr>
        <w:pStyle w:val="Default"/>
        <w:jc w:val="both"/>
        <w:rPr>
          <w:rFonts w:ascii="Tahoma" w:hAnsi="Tahoma" w:cs="Tahoma"/>
          <w:sz w:val="20"/>
          <w:szCs w:val="20"/>
        </w:rPr>
      </w:pPr>
      <w:r>
        <w:rPr>
          <w:rFonts w:ascii="Tahoma" w:hAnsi="Tahoma" w:cs="Tahoma"/>
          <w:sz w:val="20"/>
          <w:szCs w:val="20"/>
        </w:rPr>
        <w:t xml:space="preserve">By signing this consent form, you are agreeing that your provider may request and use your prescription medication history from other health care providers and/or third party pharmacy benefit payors for treatment purposes. </w:t>
      </w:r>
    </w:p>
    <w:p w:rsidR="002A1D11" w:rsidRDefault="002A1D11" w:rsidP="002A1D11">
      <w:pPr>
        <w:pStyle w:val="Default"/>
        <w:jc w:val="both"/>
        <w:rPr>
          <w:rFonts w:ascii="Tahoma" w:hAnsi="Tahoma" w:cs="Tahoma"/>
          <w:sz w:val="20"/>
          <w:szCs w:val="20"/>
        </w:rPr>
      </w:pPr>
    </w:p>
    <w:p w:rsidR="002A1D11" w:rsidRDefault="002A1D11" w:rsidP="002A1D11">
      <w:pPr>
        <w:pStyle w:val="Default"/>
        <w:jc w:val="both"/>
        <w:rPr>
          <w:rFonts w:ascii="Tahoma" w:hAnsi="Tahoma" w:cs="Tahoma"/>
          <w:sz w:val="20"/>
          <w:szCs w:val="20"/>
        </w:rPr>
      </w:pPr>
      <w:r>
        <w:rPr>
          <w:rFonts w:ascii="Tahoma" w:hAnsi="Tahoma" w:cs="Tahoma"/>
          <w:sz w:val="20"/>
          <w:szCs w:val="20"/>
        </w:rPr>
        <w:t xml:space="preserve">You may decide not to sign this form.  Your choice will not affect your ability to get medical care, payment for your medical care, or your medical care benefits.  Your choice to give or to deny consent may not be the basis for denial of health services.  You also have a right to receive a copy of this form after you have signed it. </w:t>
      </w:r>
    </w:p>
    <w:p w:rsidR="002A1D11" w:rsidRDefault="002A1D11" w:rsidP="002A1D11">
      <w:pPr>
        <w:pStyle w:val="Default"/>
        <w:jc w:val="both"/>
        <w:rPr>
          <w:rFonts w:ascii="Tahoma" w:hAnsi="Tahoma" w:cs="Tahoma"/>
          <w:sz w:val="20"/>
          <w:szCs w:val="20"/>
        </w:rPr>
      </w:pPr>
    </w:p>
    <w:p w:rsidR="002A1D11" w:rsidRDefault="002A1D11" w:rsidP="002A1D11">
      <w:pPr>
        <w:pStyle w:val="Default"/>
        <w:jc w:val="both"/>
        <w:rPr>
          <w:rFonts w:ascii="Tahoma" w:hAnsi="Tahoma" w:cs="Tahoma"/>
          <w:sz w:val="20"/>
          <w:szCs w:val="20"/>
        </w:rPr>
      </w:pPr>
      <w:r>
        <w:rPr>
          <w:rFonts w:ascii="Tahoma" w:hAnsi="Tahoma" w:cs="Tahoma"/>
          <w:sz w:val="20"/>
          <w:szCs w:val="20"/>
        </w:rPr>
        <w:t xml:space="preserve">This consent form will remain in effect until the day you revoke your consent.  You may revoke this consent at any time in writing but if you do, it will not have an effect on any actions taken prior to receiving the revocation. </w:t>
      </w:r>
    </w:p>
    <w:p w:rsidR="002A1D11" w:rsidRDefault="002A1D11" w:rsidP="002A1D11">
      <w:pPr>
        <w:pStyle w:val="Default"/>
        <w:jc w:val="both"/>
        <w:rPr>
          <w:rFonts w:ascii="Tahoma" w:hAnsi="Tahoma" w:cs="Tahoma"/>
          <w:sz w:val="20"/>
          <w:szCs w:val="20"/>
        </w:rPr>
      </w:pPr>
    </w:p>
    <w:p w:rsidR="002A1D11" w:rsidRDefault="002A1D11" w:rsidP="002A1D11">
      <w:pPr>
        <w:pStyle w:val="Default"/>
        <w:jc w:val="both"/>
        <w:rPr>
          <w:rFonts w:ascii="Tahoma" w:hAnsi="Tahoma" w:cs="Tahoma"/>
          <w:sz w:val="20"/>
          <w:szCs w:val="20"/>
        </w:rPr>
      </w:pPr>
      <w:r>
        <w:rPr>
          <w:rFonts w:ascii="Tahoma" w:hAnsi="Tahoma" w:cs="Tahoma"/>
          <w:sz w:val="20"/>
          <w:szCs w:val="20"/>
        </w:rPr>
        <w:t xml:space="preserve">Understanding all of the above, I hereby provide informed consent to Surgical Specialists of Southwest Florida to enroll me in this </w:t>
      </w:r>
      <w:proofErr w:type="spellStart"/>
      <w:r>
        <w:rPr>
          <w:rFonts w:ascii="Tahoma" w:hAnsi="Tahoma" w:cs="Tahoma"/>
          <w:sz w:val="20"/>
          <w:szCs w:val="20"/>
        </w:rPr>
        <w:t>ePrescribe</w:t>
      </w:r>
      <w:proofErr w:type="spellEnd"/>
      <w:r>
        <w:rPr>
          <w:rFonts w:ascii="Tahoma" w:hAnsi="Tahoma" w:cs="Tahoma"/>
          <w:sz w:val="20"/>
          <w:szCs w:val="20"/>
        </w:rPr>
        <w:t xml:space="preserve"> Program.  I have had the chance to ask questions and all of my questions have been answered to my satisfaction. </w:t>
      </w:r>
    </w:p>
    <w:p w:rsidR="002A1D11" w:rsidRDefault="002A1D11" w:rsidP="002A1D11">
      <w:pPr>
        <w:pStyle w:val="Default"/>
        <w:jc w:val="both"/>
        <w:rPr>
          <w:rFonts w:ascii="Tahoma" w:hAnsi="Tahoma" w:cs="Tahoma"/>
          <w:sz w:val="22"/>
          <w:szCs w:val="22"/>
        </w:rPr>
      </w:pPr>
    </w:p>
    <w:p w:rsidR="002A1D11" w:rsidRDefault="002A1D11" w:rsidP="002A1D11">
      <w:pPr>
        <w:pStyle w:val="Default"/>
        <w:jc w:val="both"/>
        <w:rPr>
          <w:rFonts w:ascii="Tahoma" w:hAnsi="Tahoma" w:cs="Tahoma"/>
          <w:sz w:val="22"/>
          <w:szCs w:val="22"/>
        </w:rPr>
      </w:pPr>
    </w:p>
    <w:p w:rsidR="002A1D11" w:rsidRDefault="002A1D11" w:rsidP="002A1D11">
      <w:pPr>
        <w:pStyle w:val="Default"/>
        <w:jc w:val="both"/>
        <w:rPr>
          <w:rFonts w:ascii="Tahoma" w:hAnsi="Tahoma" w:cs="Tahoma"/>
          <w:sz w:val="22"/>
          <w:szCs w:val="22"/>
        </w:rPr>
      </w:pPr>
      <w:r>
        <w:rPr>
          <w:rFonts w:ascii="Tahoma" w:hAnsi="Tahoma" w:cs="Tahoma"/>
          <w:sz w:val="22"/>
          <w:szCs w:val="22"/>
        </w:rPr>
        <w:t xml:space="preserve">_______________________________________ </w:t>
      </w:r>
      <w:r>
        <w:rPr>
          <w:rFonts w:ascii="Tahoma" w:hAnsi="Tahoma" w:cs="Tahoma"/>
          <w:sz w:val="22"/>
          <w:szCs w:val="22"/>
        </w:rPr>
        <w:tab/>
      </w:r>
      <w:r>
        <w:rPr>
          <w:rFonts w:ascii="Tahoma" w:hAnsi="Tahoma" w:cs="Tahoma"/>
          <w:sz w:val="22"/>
          <w:szCs w:val="22"/>
        </w:rPr>
        <w:tab/>
      </w:r>
      <w:r>
        <w:rPr>
          <w:rFonts w:ascii="Tahoma" w:hAnsi="Tahoma" w:cs="Tahoma"/>
          <w:sz w:val="22"/>
          <w:szCs w:val="22"/>
        </w:rPr>
        <w:tab/>
        <w:t>_________________________</w:t>
      </w:r>
    </w:p>
    <w:p w:rsidR="002A1D11" w:rsidRDefault="002A1D11" w:rsidP="002A1D11">
      <w:pPr>
        <w:pStyle w:val="Default"/>
        <w:jc w:val="both"/>
        <w:rPr>
          <w:rFonts w:ascii="Tahoma" w:hAnsi="Tahoma" w:cs="Tahoma"/>
          <w:sz w:val="22"/>
          <w:szCs w:val="22"/>
        </w:rPr>
      </w:pPr>
      <w:r>
        <w:rPr>
          <w:rFonts w:ascii="Tahoma" w:hAnsi="Tahoma" w:cs="Tahoma"/>
          <w:sz w:val="22"/>
          <w:szCs w:val="22"/>
        </w:rPr>
        <w:t>Patient’s Printed Name</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Patient’s DOB </w:t>
      </w:r>
    </w:p>
    <w:p w:rsidR="002A1D11" w:rsidRDefault="002A1D11" w:rsidP="002A1D11">
      <w:pPr>
        <w:pStyle w:val="Default"/>
        <w:jc w:val="both"/>
        <w:rPr>
          <w:rFonts w:ascii="Tahoma" w:hAnsi="Tahoma" w:cs="Tahoma"/>
          <w:sz w:val="22"/>
          <w:szCs w:val="22"/>
        </w:rPr>
      </w:pPr>
    </w:p>
    <w:p w:rsidR="002A1D11" w:rsidRDefault="002A1D11" w:rsidP="002A1D11">
      <w:pPr>
        <w:pStyle w:val="Default"/>
        <w:jc w:val="both"/>
        <w:rPr>
          <w:rFonts w:ascii="Tahoma" w:hAnsi="Tahoma" w:cs="Tahoma"/>
          <w:sz w:val="22"/>
          <w:szCs w:val="22"/>
        </w:rPr>
      </w:pPr>
    </w:p>
    <w:p w:rsidR="002A1D11" w:rsidRDefault="002A1D11" w:rsidP="002A1D11">
      <w:pPr>
        <w:pStyle w:val="Default"/>
        <w:jc w:val="both"/>
        <w:rPr>
          <w:rFonts w:ascii="Tahoma" w:hAnsi="Tahoma" w:cs="Tahoma"/>
          <w:sz w:val="22"/>
          <w:szCs w:val="22"/>
        </w:rPr>
      </w:pPr>
      <w:r>
        <w:rPr>
          <w:rFonts w:ascii="Tahoma" w:hAnsi="Tahoma" w:cs="Tahoma"/>
          <w:sz w:val="22"/>
          <w:szCs w:val="22"/>
        </w:rPr>
        <w:t xml:space="preserve">_______________________________________ </w:t>
      </w:r>
      <w:r>
        <w:rPr>
          <w:rFonts w:ascii="Tahoma" w:hAnsi="Tahoma" w:cs="Tahoma"/>
          <w:sz w:val="22"/>
          <w:szCs w:val="22"/>
        </w:rPr>
        <w:tab/>
      </w:r>
      <w:r>
        <w:rPr>
          <w:rFonts w:ascii="Tahoma" w:hAnsi="Tahoma" w:cs="Tahoma"/>
          <w:sz w:val="22"/>
          <w:szCs w:val="22"/>
        </w:rPr>
        <w:tab/>
      </w:r>
      <w:r>
        <w:rPr>
          <w:rFonts w:ascii="Tahoma" w:hAnsi="Tahoma" w:cs="Tahoma"/>
          <w:sz w:val="22"/>
          <w:szCs w:val="22"/>
        </w:rPr>
        <w:tab/>
        <w:t>_________________________</w:t>
      </w:r>
    </w:p>
    <w:p w:rsidR="002A1D11" w:rsidRDefault="002A1D11" w:rsidP="002A1D11">
      <w:pPr>
        <w:pStyle w:val="Default"/>
        <w:jc w:val="both"/>
        <w:rPr>
          <w:rFonts w:ascii="Tahoma" w:hAnsi="Tahoma" w:cs="Tahoma"/>
          <w:sz w:val="22"/>
          <w:szCs w:val="22"/>
        </w:rPr>
      </w:pPr>
      <w:r>
        <w:rPr>
          <w:rFonts w:ascii="Tahoma" w:hAnsi="Tahoma" w:cs="Tahoma"/>
          <w:sz w:val="22"/>
          <w:szCs w:val="22"/>
        </w:rPr>
        <w:t>Signature of Patient or Guardian</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Today’s Date</w:t>
      </w:r>
    </w:p>
    <w:p w:rsidR="002A1D11" w:rsidRDefault="002A1D11" w:rsidP="002A1D11">
      <w:pPr>
        <w:pStyle w:val="Default"/>
        <w:jc w:val="both"/>
        <w:rPr>
          <w:rFonts w:ascii="Tahoma" w:hAnsi="Tahoma" w:cs="Tahoma"/>
          <w:sz w:val="22"/>
          <w:szCs w:val="22"/>
        </w:rPr>
      </w:pPr>
    </w:p>
    <w:p w:rsidR="002A1D11" w:rsidRDefault="002A1D11" w:rsidP="002A1D11">
      <w:pPr>
        <w:pStyle w:val="Default"/>
        <w:jc w:val="both"/>
        <w:rPr>
          <w:rFonts w:ascii="Tahoma" w:hAnsi="Tahoma" w:cs="Tahoma"/>
          <w:sz w:val="22"/>
          <w:szCs w:val="22"/>
        </w:rPr>
      </w:pPr>
    </w:p>
    <w:p w:rsidR="002A1D11" w:rsidRDefault="002A1D11" w:rsidP="002A1D11">
      <w:pPr>
        <w:pStyle w:val="Default"/>
        <w:jc w:val="both"/>
        <w:rPr>
          <w:rFonts w:ascii="Tahoma" w:hAnsi="Tahoma" w:cs="Tahoma"/>
          <w:sz w:val="22"/>
          <w:szCs w:val="22"/>
        </w:rPr>
      </w:pPr>
      <w:r>
        <w:rPr>
          <w:rFonts w:ascii="Tahoma" w:hAnsi="Tahoma" w:cs="Tahoma"/>
          <w:sz w:val="22"/>
          <w:szCs w:val="22"/>
        </w:rPr>
        <w:t xml:space="preserve">_______________________________________ </w:t>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2A1D11" w:rsidRPr="002A1D11" w:rsidRDefault="002A1D11" w:rsidP="002A1D11">
      <w:pPr>
        <w:pStyle w:val="Default"/>
        <w:jc w:val="both"/>
        <w:rPr>
          <w:rFonts w:ascii="Tahoma" w:hAnsi="Tahoma" w:cs="Tahoma"/>
          <w:sz w:val="22"/>
          <w:szCs w:val="22"/>
        </w:rPr>
      </w:pPr>
      <w:r>
        <w:rPr>
          <w:rFonts w:ascii="Tahoma" w:hAnsi="Tahoma" w:cs="Tahoma"/>
          <w:sz w:val="22"/>
          <w:szCs w:val="22"/>
        </w:rPr>
        <w:t xml:space="preserve">Relationship to Patient </w:t>
      </w:r>
    </w:p>
    <w:sectPr w:rsidR="002A1D11" w:rsidRPr="002A1D11" w:rsidSect="002A1D11">
      <w:pgSz w:w="12240" w:h="15840"/>
      <w:pgMar w:top="720" w:right="1080" w:bottom="108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924"/>
    <w:rsid w:val="00142924"/>
    <w:rsid w:val="00152F90"/>
    <w:rsid w:val="002A1D11"/>
    <w:rsid w:val="00613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12786"/>
  <w15:docId w15:val="{3DFA0F9B-99EE-40A7-A596-F9E16529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2A1D1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200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Lewis</dc:creator>
  <cp:keywords/>
  <cp:lastModifiedBy>Terry Mckyton</cp:lastModifiedBy>
  <cp:revision>4</cp:revision>
  <dcterms:created xsi:type="dcterms:W3CDTF">2017-05-09T12:20:00Z</dcterms:created>
  <dcterms:modified xsi:type="dcterms:W3CDTF">2017-05-09T14:39:00Z</dcterms:modified>
</cp:coreProperties>
</file>